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CA062A" w:rsidRPr="00E8060D" w:rsidTr="00650790">
        <w:tc>
          <w:tcPr>
            <w:tcW w:w="2269" w:type="dxa"/>
            <w:vMerge w:val="restart"/>
          </w:tcPr>
          <w:p w:rsidR="00CA062A" w:rsidRPr="00650790" w:rsidRDefault="00526048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b/>
                <w:sz w:val="24"/>
                <w:szCs w:val="24"/>
              </w:rPr>
              <w:t>6B04102 Менеджмент</w:t>
            </w:r>
          </w:p>
        </w:tc>
        <w:tc>
          <w:tcPr>
            <w:tcW w:w="1701" w:type="dxa"/>
            <w:vMerge w:val="restart"/>
          </w:tcPr>
          <w:p w:rsidR="00CA062A" w:rsidRPr="00E8060D" w:rsidRDefault="005260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A062A" w:rsidRPr="00E8060D" w:rsidRDefault="005260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9355" w:type="dxa"/>
          </w:tcPr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1 дисциплина цикла ООД КВ: Основы безопасности жизнедеятельности и охрана труда.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Добавлены в учебный план 2 дисциплины цикла ООД КВ: Экология и основы безопасности жизнедеятельности, Основы научных исследований.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Дисциплина  История учений менеджмента перенесена из цикла БД ВК в цикл БД КВ, кол-во кредитов изменено на 3.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Дисциплина  Введение в специальность перенесена из цикла БД КВ в цикл БД ВК, кол-во кредитов изменено на 4.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2 дисциплины цикла БД КВ: Основы бухгалтерского учета, Бухгалтерский учет и аудит.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в учебный план 2 дисциплины цикла БД КВ: Математика в экономике, Основы учета и </w:t>
            </w:r>
            <w:proofErr w:type="spell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Изменены кредиты по дисциплине цикла БД ВК Макроэкономика с 5 кредитов на 6.</w:t>
            </w:r>
          </w:p>
          <w:p w:rsidR="00526048" w:rsidRPr="00526048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Удалены из учебного плана 2 дисциплины цикла ПДКВ: Экономический и финансовый анализ, Управленческий анализ.</w:t>
            </w:r>
          </w:p>
          <w:p w:rsidR="00CA062A" w:rsidRPr="00CA062A" w:rsidRDefault="00526048" w:rsidP="00526048">
            <w:pPr>
              <w:pStyle w:val="a4"/>
              <w:numPr>
                <w:ilvl w:val="0"/>
                <w:numId w:val="23"/>
              </w:numPr>
              <w:tabs>
                <w:tab w:val="left" w:pos="22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Внесены коррективы в описание дисциплин с сохранением результатов обучения: Основы бизнеса; Национальная экономика; </w:t>
            </w:r>
            <w:proofErr w:type="spell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proofErr w:type="spell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2 Анализ данных и бизнес-планирование</w:t>
            </w:r>
          </w:p>
        </w:tc>
      </w:tr>
      <w:tr w:rsidR="00CA062A" w:rsidRPr="00E8060D" w:rsidTr="00EA1F88">
        <w:trPr>
          <w:trHeight w:val="106"/>
        </w:trPr>
        <w:tc>
          <w:tcPr>
            <w:tcW w:w="2269" w:type="dxa"/>
            <w:vMerge/>
          </w:tcPr>
          <w:p w:rsidR="00CA062A" w:rsidRPr="00650790" w:rsidRDefault="00CA062A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A062A" w:rsidRPr="00266875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62A" w:rsidRPr="00266875" w:rsidRDefault="005260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355" w:type="dxa"/>
          </w:tcPr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1 дисциплина цикла ООДКВ: Экология и устойчивое развитие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БДВК: «Введение в специальность»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«Математика в экономике» перенесена из цикла БДКВ и в цикл БДВК 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БДКВ «Статистика»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«Микроэкономика» перенесена из цикла БДКВ и в цикл БДВК 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«Основы учета и </w:t>
            </w:r>
            <w:proofErr w:type="spell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» перенесена из цикла БДКВ и в цикл БДВК, кол-во кредитов изменено на 4.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из учебного плана 2 дисциплины цикла БДКВ «История учений менеджмента», «Основы бизнеса»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«Введение в финансы» перенесена из цикла БДКВ и цикл БДВК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БДКВ «Страхование»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Изменены кредиты по дисциплине цикла БДВК Менеджмент с 3 кредитов на 5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из учебного плана 2 дисциплины цикла БДКВ «Проектный менеджмент»,  «Руководство и мотивация»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Дисциплина «Управление проектами» перенесена из цикла ПДКВ в цикл ПДВК 5 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Дисциплина «Управление рисками» перенесена из цикла ПДКВ и в цикл ПДВК. кол-во кредитов изменено на 3.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Изменены кредиты по дисциплинам цикла БДКВ «Менеджмент в торговле», «Педагогический менеджмент» с 3 кредитов на 5.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«Цифровая экономика»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три  </w:t>
            </w:r>
            <w:proofErr w:type="spell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1)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«Общее управление человеческими ресурсами» (Трудовая функция 1:Разработка и реализация HR стратегии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, РО9; Трудовая функция 2:Поиск и подбор персонала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, РО10; Трудовая функция 4: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деятельности в РО5)</w:t>
            </w:r>
            <w:proofErr w:type="gramEnd"/>
          </w:p>
          <w:p w:rsidR="00526048" w:rsidRPr="00526048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2)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«Менеджмент качества» (Трудовая функция 1:Работы по управлению качеством эксплуатации продукции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, РО9)</w:t>
            </w:r>
          </w:p>
          <w:p w:rsidR="00CA062A" w:rsidRPr="00CA062A" w:rsidRDefault="00526048" w:rsidP="00526048">
            <w:pPr>
              <w:pStyle w:val="a4"/>
              <w:tabs>
                <w:tab w:val="left" w:pos="0"/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3)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«Риск менеджмент» (Трудовая функция 1:Анализ и оценка рисков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62A" w:rsidRPr="00E8060D" w:rsidTr="00EA1F88">
        <w:trPr>
          <w:trHeight w:val="106"/>
        </w:trPr>
        <w:tc>
          <w:tcPr>
            <w:tcW w:w="2269" w:type="dxa"/>
            <w:vMerge/>
          </w:tcPr>
          <w:p w:rsidR="00CA062A" w:rsidRPr="00650790" w:rsidRDefault="00CA062A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A062A" w:rsidRPr="00266875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62A" w:rsidRDefault="005260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9355" w:type="dxa"/>
          </w:tcPr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стандарты («Финансовый менеджмент», «Управление проектами»), применяемые при обновлении ОП не включены в career.enbek.kz.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«Финансовый менеджмент»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«Финансовый менеджер»: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: Организация финансирования деятельности фирмы в РО3,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,РО11;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«Управление проектами»: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- Карточка профессии «Менеджер проектов»: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: Управление интеграцией проекта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, РО1, РО2;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ПДВК: 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«Разработка управленческих решений» (ПДВК) способствует достижению  ЦУР 9 «Индустриализация, инновации и инфраструктура».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дисциплину  «Цифровая экономика» (БДКВ), где изучаются возможные сценарии взаимодействия искусственного интеллекта и экономики.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 «Тайм-менеджмент» (ПДВК),  «Разработка управленческих решений» (ПДВК) с сохранением имеющихся результатов обучения.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Старая редакция: «Аргументировать  оценку управления рисками, направлений развития производственного менеджмента, генерировать полученные навыки в развитие инновационного потенциала предприятия, реализацию управленческих решений и методов 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«Аргументировать  оценку управления рисками и направления развития производственного менеджмента, генерируя полученные навыки в развитие инновационного потенциала предприятия при реализации управленческих решений и эффективного 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принципов устойчивого развития»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«Использовать знания цифровой экономики, приемы анализа и проектного менеджмента для обоснования выбора наиболее эффективного предпринимательского проекта, а также выявления различных факторов на результативные показатели с целью развития отраслей национальной экономики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«Использовать знания цифровой экономики, приемы анализа, технологии искусственного интеллекта и проектного менеджмента для обоснования выбора наиболее эффективного предпринимательского проекта, а также выявления различных факторов на результативные показатели с целью развития отраслей национальной экономики»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6048" w:rsidRPr="0052604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«Организовать последовательность построения кадровой политики организации с использованием креативного мышления и творческого подхода к анализу стрессовых ситуаций с целью диагностирования проблем корпоративного управления организацией и ее персоналом»</w:t>
            </w:r>
          </w:p>
          <w:p w:rsidR="00CA062A" w:rsidRPr="00EA1F88" w:rsidRDefault="00526048" w:rsidP="00526048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</w:t>
            </w:r>
            <w:proofErr w:type="gramStart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260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последовательность построения кадровой политики организации с применением креативного мышления и творческого подхода к анализу стрессовых ситуаций, с учётом принципов инклюзии и разнообразия персонала, для диагностирования проблем корпоративного управления».</w:t>
            </w:r>
          </w:p>
        </w:tc>
      </w:tr>
    </w:tbl>
    <w:p w:rsidR="00620F0C" w:rsidRDefault="00620F0C"/>
    <w:p w:rsidR="00EA1F88" w:rsidRDefault="00EA1F88"/>
    <w:sectPr w:rsidR="00EA1F88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5349"/>
    <w:multiLevelType w:val="hybridMultilevel"/>
    <w:tmpl w:val="BA1E9A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0"/>
  </w:num>
  <w:num w:numId="5">
    <w:abstractNumId w:val="9"/>
  </w:num>
  <w:num w:numId="6">
    <w:abstractNumId w:val="10"/>
  </w:num>
  <w:num w:numId="7">
    <w:abstractNumId w:val="18"/>
  </w:num>
  <w:num w:numId="8">
    <w:abstractNumId w:val="22"/>
  </w:num>
  <w:num w:numId="9">
    <w:abstractNumId w:val="12"/>
  </w:num>
  <w:num w:numId="10">
    <w:abstractNumId w:val="21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6"/>
  </w:num>
  <w:num w:numId="16">
    <w:abstractNumId w:val="11"/>
  </w:num>
  <w:num w:numId="17">
    <w:abstractNumId w:val="4"/>
  </w:num>
  <w:num w:numId="18">
    <w:abstractNumId w:val="15"/>
  </w:num>
  <w:num w:numId="19">
    <w:abstractNumId w:val="0"/>
  </w:num>
  <w:num w:numId="20">
    <w:abstractNumId w:val="17"/>
  </w:num>
  <w:num w:numId="21">
    <w:abstractNumId w:val="1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26048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E76A0"/>
    <w:rsid w:val="009F7CA8"/>
    <w:rsid w:val="00AD3137"/>
    <w:rsid w:val="00B610E3"/>
    <w:rsid w:val="00B96F08"/>
    <w:rsid w:val="00BA65A7"/>
    <w:rsid w:val="00C44AE6"/>
    <w:rsid w:val="00C631E1"/>
    <w:rsid w:val="00CA062A"/>
    <w:rsid w:val="00CB50E0"/>
    <w:rsid w:val="00D4597F"/>
    <w:rsid w:val="00D9423F"/>
    <w:rsid w:val="00E0009A"/>
    <w:rsid w:val="00E8060D"/>
    <w:rsid w:val="00E96399"/>
    <w:rsid w:val="00EA1F88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6</cp:revision>
  <dcterms:created xsi:type="dcterms:W3CDTF">2024-11-04T05:48:00Z</dcterms:created>
  <dcterms:modified xsi:type="dcterms:W3CDTF">2025-08-26T11:54:00Z</dcterms:modified>
</cp:coreProperties>
</file>